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682E6A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BE7102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>Наименование медицинской организации:</w:t>
            </w:r>
            <w:r w:rsidRPr="00682E6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РОО </w:t>
            </w:r>
            <w:r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>
              <w:rPr>
                <w:b/>
                <w:sz w:val="28"/>
                <w:szCs w:val="28"/>
              </w:rPr>
              <w:t>экзаменации</w:t>
            </w:r>
            <w:proofErr w:type="spellEnd"/>
            <w:r>
              <w:rPr>
                <w:b/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682E6A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682E6A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26F222B7" w:rsidR="00BE7102" w:rsidRPr="00682E6A" w:rsidRDefault="00BE7102" w:rsidP="004160CE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Название СОП: </w:t>
            </w:r>
            <w:r w:rsidR="004160CE">
              <w:rPr>
                <w:b/>
                <w:bCs/>
                <w:sz w:val="28"/>
                <w:szCs w:val="28"/>
                <w:lang w:eastAsia="ru-RU"/>
              </w:rPr>
              <w:t>Организация деятельности Апелляционной комиссии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Версия СОП: </w:t>
            </w:r>
            <w:r w:rsidRPr="00682E6A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DB30C5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DB30C5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DB30C5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32ACA63B" w:rsidR="00DB30C5" w:rsidRPr="00DB30C5" w:rsidRDefault="00DB30C5" w:rsidP="00BE7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Ибрагимова И.В., МВА, эксперт по вопросам сертификации РОО «Национальный центр независимой </w:t>
            </w:r>
            <w:proofErr w:type="spellStart"/>
            <w:r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5813EB95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B30C5">
              <w:rPr>
                <w:color w:val="000000" w:themeColor="text1"/>
                <w:sz w:val="28"/>
                <w:szCs w:val="28"/>
              </w:rPr>
              <w:t>Есдаулетова</w:t>
            </w:r>
            <w:proofErr w:type="spellEnd"/>
            <w:r w:rsidRPr="00DB30C5">
              <w:rPr>
                <w:color w:val="000000" w:themeColor="text1"/>
                <w:sz w:val="28"/>
                <w:szCs w:val="28"/>
              </w:rPr>
              <w:t xml:space="preserve"> Г.К., эксперт в области нормативно – правовой деятельности РОО «Национальный центр независимой </w:t>
            </w:r>
            <w:proofErr w:type="spellStart"/>
            <w:r w:rsidRPr="00DB30C5">
              <w:rPr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DB30C5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B30C5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DB30C5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B30C5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DB30C5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BE7102" w:rsidRDefault="00BE7102" w:rsidP="00BE7102">
      <w:pPr>
        <w:pStyle w:val="a5"/>
        <w:ind w:left="927"/>
        <w:jc w:val="both"/>
        <w:rPr>
          <w:rFonts w:ascii="Times New Roman" w:hAnsi="Times New Roman"/>
          <w:sz w:val="28"/>
          <w:szCs w:val="28"/>
        </w:rPr>
      </w:pPr>
    </w:p>
    <w:p w14:paraId="496A2874" w14:textId="41D43D20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Цель:</w:t>
      </w:r>
      <w:r w:rsidRPr="00F75D62">
        <w:rPr>
          <w:rFonts w:ascii="Times New Roman" w:hAnsi="Times New Roman" w:cs="Times New Roman"/>
          <w:sz w:val="28"/>
          <w:szCs w:val="28"/>
        </w:rPr>
        <w:t xml:space="preserve"> </w:t>
      </w:r>
      <w:r w:rsidR="004160CE" w:rsidRPr="004160CE">
        <w:rPr>
          <w:rFonts w:ascii="Times New Roman" w:hAnsi="Times New Roman" w:cs="Times New Roman"/>
          <w:sz w:val="28"/>
          <w:szCs w:val="28"/>
        </w:rPr>
        <w:t>регламентация работы членов Апелляционной комиссии</w:t>
      </w:r>
      <w:r w:rsidRPr="00F75D62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F75D62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F75D62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18370F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F75D62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12C4D3B9" w:rsidR="00BE7102" w:rsidRPr="00964025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025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964025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964025">
        <w:rPr>
          <w:rFonts w:ascii="Times New Roman" w:hAnsi="Times New Roman" w:cs="Times New Roman"/>
          <w:sz w:val="28"/>
          <w:szCs w:val="28"/>
        </w:rPr>
        <w:t>специалист, ответственный за организацию оценки теоретических знаний и практических навыков</w:t>
      </w:r>
      <w:r w:rsidR="00F75D62" w:rsidRPr="00964025">
        <w:rPr>
          <w:rFonts w:ascii="Times New Roman" w:hAnsi="Times New Roman" w:cs="Times New Roman"/>
          <w:sz w:val="28"/>
          <w:szCs w:val="28"/>
        </w:rPr>
        <w:t xml:space="preserve"> 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>
        <w:rPr>
          <w:rFonts w:ascii="Times New Roman" w:hAnsi="Times New Roman" w:cs="Times New Roman"/>
          <w:sz w:val="28"/>
          <w:szCs w:val="28"/>
        </w:rPr>
        <w:t>оохранения.</w:t>
      </w:r>
    </w:p>
    <w:p w14:paraId="23FB0F30" w14:textId="77777777" w:rsidR="00964025" w:rsidRDefault="00964025" w:rsidP="00964025">
      <w:pPr>
        <w:pStyle w:val="a3"/>
        <w:rPr>
          <w:rFonts w:ascii="Times New Roman" w:hAnsi="Times New Roman"/>
          <w:sz w:val="28"/>
          <w:szCs w:val="28"/>
        </w:rPr>
      </w:pPr>
    </w:p>
    <w:p w14:paraId="6C3D9D34" w14:textId="77777777" w:rsidR="00964025" w:rsidRPr="00964025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</w:rPr>
      </w:pPr>
    </w:p>
    <w:p w14:paraId="089ED31E" w14:textId="07B30275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32A4A9E6" w14:textId="3F750E76" w:rsidR="00964025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sz w:val="28"/>
          <w:szCs w:val="28"/>
        </w:rPr>
        <w:lastRenderedPageBreak/>
        <w:t>Апелляционная комиссия (</w:t>
      </w:r>
      <w:r w:rsidRPr="00964025">
        <w:rPr>
          <w:rFonts w:ascii="Times New Roman" w:hAnsi="Times New Roman" w:cs="Times New Roman"/>
          <w:bCs/>
          <w:i/>
          <w:sz w:val="28"/>
          <w:szCs w:val="28"/>
          <w:lang w:val="en-US"/>
        </w:rPr>
        <w:t>Appeal</w:t>
      </w:r>
      <w:r w:rsidRPr="0096402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sz w:val="28"/>
          <w:szCs w:val="28"/>
          <w:lang w:val="en-US"/>
        </w:rPr>
        <w:t>commission</w:t>
      </w:r>
      <w:r w:rsidRPr="00964025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комиссия, создаваемая организацией по оценке, из числа сотрудников организации по оценке и независимых экспертов, для рассмотрения апелляционных заявлений работников здравоохранения участвующих в процедурах лицензирования и сертификации.</w:t>
      </w:r>
    </w:p>
    <w:p w14:paraId="7216A096" w14:textId="77777777" w:rsidR="00964025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Банк тестовых вопросов (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Test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тестовых вопросов, прошедших все этапы разработки тестовых вопросов и используемых для проведения оценки знаний.</w:t>
      </w:r>
    </w:p>
    <w:p w14:paraId="691B97FF" w14:textId="77777777" w:rsidR="00964025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Банк клинических сценариев (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Clinical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script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клинических сценариев, прошедших все этапы разработки и используемых для проведения действующей оценки навыков.</w:t>
      </w:r>
    </w:p>
    <w:p w14:paraId="62A2F511" w14:textId="77777777" w:rsidR="00964025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Компетенция (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Competence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способность индивидуума выполнять профессиональную деятельность, используя знания, навыки, персональные характеристики, коммуникацию и другие качества необходимые для удовлетворения требований области деятельности.</w:t>
      </w:r>
    </w:p>
    <w:p w14:paraId="20A06871" w14:textId="77777777" w:rsidR="00964025" w:rsidRPr="00964025" w:rsidRDefault="00964025" w:rsidP="009640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4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Лицензионный экзамен 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Licensing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– оценка </w:t>
      </w:r>
      <w:proofErr w:type="gramStart"/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964025">
        <w:rPr>
          <w:rFonts w:ascii="Times New Roman" w:hAnsi="Times New Roman" w:cs="Times New Roman"/>
          <w:sz w:val="28"/>
          <w:szCs w:val="28"/>
        </w:rPr>
        <w:t xml:space="preserve"> практического здравоохранения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последующей выдачей им </w:t>
      </w:r>
      <w:r w:rsidRPr="00964025">
        <w:rPr>
          <w:rFonts w:ascii="Times New Roman" w:hAnsi="Times New Roman" w:cs="Times New Roman"/>
          <w:sz w:val="28"/>
          <w:szCs w:val="28"/>
        </w:rPr>
        <w:t xml:space="preserve">разрешения (лицензии с приложениями)/ допуска к профессиональной деятельности. </w:t>
      </w:r>
    </w:p>
    <w:p w14:paraId="44D373AB" w14:textId="77777777" w:rsidR="00964025" w:rsidRPr="00964025" w:rsidRDefault="00964025" w:rsidP="009640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64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Сертифицированный экзамен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Certified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9640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– оценка соответствия узконаправленных компетенций слушателей, прошедших обучение в рамках сертификационных курсов, потребностям практического здравоохранения.</w:t>
      </w:r>
    </w:p>
    <w:p w14:paraId="2E5343D7" w14:textId="7F093EEF" w:rsidR="00BE7102" w:rsidRPr="00964025" w:rsidRDefault="00964025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Спецификация теста (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Test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specification</w:t>
      </w:r>
      <w:r w:rsidRPr="00964025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964025">
        <w:rPr>
          <w:rFonts w:ascii="Times New Roman" w:hAnsi="Times New Roman" w:cs="Times New Roman"/>
          <w:bCs/>
          <w:sz w:val="28"/>
          <w:szCs w:val="28"/>
        </w:rPr>
        <w:t xml:space="preserve"> – общий план оценки, отражающий ее цель и обеспечивающий согласованность и </w:t>
      </w:r>
      <w:proofErr w:type="spellStart"/>
      <w:r w:rsidRPr="00964025">
        <w:rPr>
          <w:rFonts w:ascii="Times New Roman" w:hAnsi="Times New Roman" w:cs="Times New Roman"/>
          <w:bCs/>
          <w:sz w:val="28"/>
          <w:szCs w:val="28"/>
        </w:rPr>
        <w:t>валидность</w:t>
      </w:r>
      <w:proofErr w:type="spellEnd"/>
      <w:r w:rsidRPr="00964025">
        <w:rPr>
          <w:rFonts w:ascii="Times New Roman" w:hAnsi="Times New Roman" w:cs="Times New Roman"/>
          <w:bCs/>
          <w:sz w:val="28"/>
          <w:szCs w:val="28"/>
        </w:rPr>
        <w:t xml:space="preserve"> измеряемых компетенций</w:t>
      </w:r>
      <w:r w:rsidRPr="00964025">
        <w:rPr>
          <w:rFonts w:ascii="Arial" w:hAnsi="Arial" w:cs="Arial"/>
          <w:bCs/>
          <w:sz w:val="28"/>
          <w:szCs w:val="28"/>
        </w:rPr>
        <w:t xml:space="preserve"> </w:t>
      </w:r>
      <w:r w:rsidRPr="00964025">
        <w:rPr>
          <w:rFonts w:ascii="Times New Roman" w:hAnsi="Times New Roman" w:cs="Times New Roman"/>
          <w:bCs/>
          <w:sz w:val="28"/>
          <w:szCs w:val="28"/>
        </w:rPr>
        <w:t>требованиям образовательных и профессиональных стандартов</w:t>
      </w:r>
      <w:r w:rsidR="00BE7102" w:rsidRPr="00964025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964025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21CF01A4" w14:textId="32A00175" w:rsidR="00964025" w:rsidRPr="004160CE" w:rsidRDefault="004160CE" w:rsidP="00964025">
      <w:pPr>
        <w:pStyle w:val="af4"/>
        <w:numPr>
          <w:ilvl w:val="0"/>
          <w:numId w:val="19"/>
        </w:numPr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160CE">
        <w:rPr>
          <w:rFonts w:ascii="Times New Roman" w:eastAsiaTheme="minorHAnsi" w:hAnsi="Times New Roman"/>
          <w:bCs/>
          <w:sz w:val="28"/>
          <w:szCs w:val="28"/>
        </w:rPr>
        <w:t>помещение для заседания Апелляционной комиссии</w:t>
      </w:r>
      <w:r w:rsidR="00B276CD" w:rsidRPr="004160CE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3F64AB7D" w14:textId="1413A6EA" w:rsidR="004160CE" w:rsidRPr="004160CE" w:rsidRDefault="004160CE" w:rsidP="00964025">
      <w:pPr>
        <w:pStyle w:val="af4"/>
        <w:numPr>
          <w:ilvl w:val="0"/>
          <w:numId w:val="19"/>
        </w:numPr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160CE">
        <w:rPr>
          <w:rFonts w:ascii="Times New Roman" w:eastAsiaTheme="minorHAnsi" w:hAnsi="Times New Roman"/>
          <w:bCs/>
          <w:sz w:val="28"/>
          <w:szCs w:val="28"/>
        </w:rPr>
        <w:t>оборудование для аудио- и видеозаписи;</w:t>
      </w:r>
    </w:p>
    <w:p w14:paraId="18939A24" w14:textId="1D7EBE48" w:rsidR="00BE7102" w:rsidRPr="00964025" w:rsidRDefault="00B276CD" w:rsidP="00964025">
      <w:pPr>
        <w:pStyle w:val="af4"/>
        <w:numPr>
          <w:ilvl w:val="0"/>
          <w:numId w:val="19"/>
        </w:numPr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64025">
        <w:rPr>
          <w:rFonts w:ascii="Times New Roman" w:eastAsia="Times New Roman" w:hAnsi="Times New Roman"/>
          <w:iCs/>
          <w:sz w:val="28"/>
          <w:szCs w:val="28"/>
          <w:lang w:eastAsia="ru-RU"/>
        </w:rPr>
        <w:t>компьютерная техника (при необходимости)</w:t>
      </w:r>
      <w:r w:rsidR="00BE7102" w:rsidRPr="00964025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2BEF0306" w14:textId="77777777" w:rsidR="00BE7102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7E1A7743" w:rsidR="000A25D7" w:rsidRDefault="00BE7102" w:rsidP="000A25D7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F424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964025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>
        <w:rPr>
          <w:rFonts w:ascii="Times New Roman" w:hAnsi="Times New Roman" w:cs="Times New Roman"/>
          <w:sz w:val="28"/>
          <w:szCs w:val="28"/>
        </w:rPr>
        <w:t>оохранения,</w:t>
      </w:r>
      <w:r w:rsidR="00E90F6A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документирует процесс </w:t>
      </w:r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>работ</w:t>
      </w:r>
      <w:r w:rsidR="004160CE">
        <w:rPr>
          <w:rFonts w:ascii="Times New Roman" w:hAnsi="Times New Roman" w:cs="Times New Roman"/>
          <w:iCs/>
          <w:sz w:val="28"/>
          <w:szCs w:val="28"/>
          <w:lang w:eastAsia="ru-RU"/>
        </w:rPr>
        <w:t>ы</w:t>
      </w:r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Апелляционной комиссии </w:t>
      </w:r>
      <w:r w:rsidR="00F75D62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путем заполнения </w:t>
      </w:r>
      <w:r w:rsidR="004160CE">
        <w:rPr>
          <w:rFonts w:ascii="Times New Roman" w:hAnsi="Times New Roman" w:cs="Times New Roman"/>
          <w:iCs/>
          <w:sz w:val="28"/>
          <w:szCs w:val="28"/>
          <w:lang w:eastAsia="ru-RU"/>
        </w:rPr>
        <w:t>протокола заседания</w:t>
      </w:r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 Соглашений о конфиденциальности и неразглашении информации</w:t>
      </w:r>
      <w:r w:rsidR="004F424D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3342B346" w14:textId="77777777" w:rsidR="000A25D7" w:rsidRDefault="000A25D7" w:rsidP="000A25D7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3C8C048" w14:textId="73FE6EDD" w:rsidR="00964025" w:rsidRPr="000A25D7" w:rsidRDefault="00E23369" w:rsidP="000A25D7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0A25D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0A25D7">
        <w:rPr>
          <w:rFonts w:ascii="Arial" w:hAnsi="Arial" w:cs="Arial"/>
          <w:iCs/>
          <w:sz w:val="28"/>
          <w:szCs w:val="28"/>
          <w:lang w:eastAsia="ru-RU"/>
        </w:rPr>
        <w:t xml:space="preserve"> </w:t>
      </w:r>
      <w:r w:rsidR="00964025" w:rsidRPr="000A25D7">
        <w:rPr>
          <w:rFonts w:ascii="Times New Roman" w:hAnsi="Times New Roman" w:cs="Times New Roman"/>
          <w:sz w:val="28"/>
          <w:szCs w:val="28"/>
        </w:rPr>
        <w:t xml:space="preserve">Лицензионный </w:t>
      </w:r>
      <w:r w:rsidR="00964025" w:rsidRPr="000A25D7">
        <w:rPr>
          <w:rFonts w:ascii="Times New Roman" w:hAnsi="Times New Roman"/>
          <w:sz w:val="28"/>
          <w:szCs w:val="28"/>
        </w:rPr>
        <w:t xml:space="preserve">и сертификационный </w:t>
      </w:r>
      <w:r w:rsidR="00964025" w:rsidRPr="000A25D7">
        <w:rPr>
          <w:rFonts w:ascii="Times New Roman" w:hAnsi="Times New Roman" w:cs="Times New Roman"/>
          <w:sz w:val="28"/>
          <w:szCs w:val="28"/>
        </w:rPr>
        <w:t>экзамен, котор</w:t>
      </w:r>
      <w:r w:rsidR="00964025" w:rsidRPr="000A25D7">
        <w:rPr>
          <w:rFonts w:ascii="Times New Roman" w:hAnsi="Times New Roman"/>
          <w:sz w:val="28"/>
          <w:szCs w:val="28"/>
        </w:rPr>
        <w:t>ым</w:t>
      </w:r>
      <w:r w:rsidR="00964025" w:rsidRPr="000A25D7">
        <w:rPr>
          <w:rFonts w:ascii="Times New Roman" w:hAnsi="Times New Roman" w:cs="Times New Roman"/>
          <w:sz w:val="28"/>
          <w:szCs w:val="28"/>
        </w:rPr>
        <w:t xml:space="preserve"> определена ведущая роль в процессе оценки специалистов здравоохранения, определяет своими основополагающими принципами: качество, надежность и достоверность результатов. Инициативы, направленные на создание качественного экзаменационного контента, включая применение </w:t>
      </w:r>
      <w:r w:rsidR="00964025" w:rsidRPr="000A25D7">
        <w:rPr>
          <w:rFonts w:ascii="Times New Roman" w:hAnsi="Times New Roman" w:cs="Times New Roman"/>
          <w:sz w:val="28"/>
          <w:szCs w:val="28"/>
        </w:rPr>
        <w:lastRenderedPageBreak/>
        <w:t>международных подходов к разработке оценочного материала и его экспертизе, не всегда обеспечивают формирование банка тестовых вопросов и клинических сценариев с высоким уровнем достоверности и актуальности. Кроме того, технические ошибки могут возникнуть при оцифровке экзаменационного материала, что влияет на результат лицензионного экзамена. Несмотря на минимизацию прямого взаимодействия специалистов организации, ответственной за проведение лицензионного</w:t>
      </w:r>
      <w:r w:rsidR="000A25D7">
        <w:rPr>
          <w:rFonts w:ascii="Times New Roman" w:hAnsi="Times New Roman" w:cs="Times New Roman"/>
          <w:sz w:val="28"/>
          <w:szCs w:val="28"/>
        </w:rPr>
        <w:t xml:space="preserve"> и сертификационного</w:t>
      </w:r>
      <w:r w:rsidR="00964025" w:rsidRPr="000A25D7">
        <w:rPr>
          <w:rFonts w:ascii="Times New Roman" w:hAnsi="Times New Roman" w:cs="Times New Roman"/>
          <w:sz w:val="28"/>
          <w:szCs w:val="28"/>
        </w:rPr>
        <w:t xml:space="preserve"> экзамена с претендентами, включая применение компьютерного тестирования и непрямого контакта экспертов (наблюдение), существует вероятность некорректного отношения со стороны экзаменаторов (субъективность и халатность), приводящего к недооценке компетенций медицинских работников. </w:t>
      </w:r>
    </w:p>
    <w:p w14:paraId="2DE24C95" w14:textId="0785511E" w:rsidR="00BE7102" w:rsidRPr="00964025" w:rsidRDefault="00964025" w:rsidP="00964025">
      <w:pPr>
        <w:pStyle w:val="af4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64025">
        <w:rPr>
          <w:rFonts w:ascii="Times New Roman" w:hAnsi="Times New Roman"/>
          <w:sz w:val="28"/>
          <w:szCs w:val="28"/>
        </w:rPr>
        <w:t>Признание и принятие реформ в регулировании профессиональной деятельности со стороны медицинского сообщества произойдет тогда, когда специалисты отрасли будут уверены в объективности процесса оценки. Для урегулирования возникающих спорных вопросов по результатам сертификационного и лицензионного экзаменов, необходимо создание апелляционной комиссии, призванной осуществлять независимый контроль системы оценки теоретических знаний и практических навыков специалистов здравоохранения</w:t>
      </w:r>
      <w:r w:rsidR="0080410C" w:rsidRPr="00F75D62">
        <w:rPr>
          <w:rFonts w:ascii="Times New Roman" w:hAnsi="Times New Roman"/>
          <w:sz w:val="28"/>
          <w:szCs w:val="28"/>
        </w:rPr>
        <w:t>.</w:t>
      </w:r>
    </w:p>
    <w:p w14:paraId="05CF9D52" w14:textId="77777777" w:rsidR="00E23369" w:rsidRPr="000238B8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EA046FA" w14:textId="2264F339" w:rsidR="00E23369" w:rsidRPr="000238B8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4A1EC024" w14:textId="77777777" w:rsidR="004160CE" w:rsidRPr="004160CE" w:rsidRDefault="004160CE" w:rsidP="004160CE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>Специалист, ответственный за оценку теоретических знаний и практических навыков специалистов здравоохранения (далее – Специалист), перед проведением лицензионного и/или сертификационного экзамена формирует состав Апелляционных комиссий по специальностям.</w:t>
      </w:r>
    </w:p>
    <w:p w14:paraId="18BE0105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>Апелляционная комиссия должна состоять не менее чем из двух человек по соответствующей специальности и не менее одного по смежной специальности.</w:t>
      </w:r>
    </w:p>
    <w:p w14:paraId="4C39CB6C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В состав Апелляционной комиссии не допускаются специалисты, принимающие участие в разработке тестовых вопросов </w:t>
      </w:r>
      <w:proofErr w:type="gramStart"/>
      <w:r w:rsidRPr="004160CE">
        <w:rPr>
          <w:rFonts w:ascii="Times New Roman" w:hAnsi="Times New Roman"/>
          <w:sz w:val="28"/>
          <w:szCs w:val="28"/>
        </w:rPr>
        <w:t>и(</w:t>
      </w:r>
      <w:proofErr w:type="gramEnd"/>
      <w:r w:rsidRPr="004160CE">
        <w:rPr>
          <w:rFonts w:ascii="Times New Roman" w:hAnsi="Times New Roman"/>
          <w:sz w:val="28"/>
          <w:szCs w:val="28"/>
        </w:rPr>
        <w:t>или) клинических сценариев, а также участвующие в экспертизе экзаменационного материала и выступающие в качестве экзаменаторов лицензионного и/или сертификационного экзамена.</w:t>
      </w:r>
    </w:p>
    <w:p w14:paraId="603DC753" w14:textId="77777777" w:rsidR="004160CE" w:rsidRPr="004160CE" w:rsidRDefault="004160CE" w:rsidP="004160CE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Специалист уведомляет членов Апелляционной комиссии о сроках проведения оценки теоретических знаний и практических навыков специалистов здравоохранения не </w:t>
      </w:r>
      <w:proofErr w:type="gramStart"/>
      <w:r w:rsidRPr="004160CE">
        <w:rPr>
          <w:rFonts w:ascii="Times New Roman" w:hAnsi="Times New Roman"/>
          <w:sz w:val="28"/>
          <w:szCs w:val="28"/>
        </w:rPr>
        <w:t>позднее</w:t>
      </w:r>
      <w:proofErr w:type="gramEnd"/>
      <w:r w:rsidRPr="004160CE">
        <w:rPr>
          <w:rFonts w:ascii="Times New Roman" w:hAnsi="Times New Roman"/>
          <w:sz w:val="28"/>
          <w:szCs w:val="28"/>
        </w:rPr>
        <w:t xml:space="preserve"> чем за 15 дней до начала экзамена. </w:t>
      </w:r>
    </w:p>
    <w:p w14:paraId="3D1493DE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Члены Апелляционной комиссии направляют подтверждение возможности своего участия в заседаниях в течение трех дней после получения уведомления. </w:t>
      </w:r>
    </w:p>
    <w:p w14:paraId="597987E2" w14:textId="77777777" w:rsidR="004160CE" w:rsidRPr="004160CE" w:rsidRDefault="004160CE" w:rsidP="004160CE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Специалист на основании поступивших от экзаменуемых заявлений (в течение двух дней после прохождения оценки), формирует график проведения апелляции. </w:t>
      </w:r>
    </w:p>
    <w:p w14:paraId="265ED9F2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После согласования графика проведения заседания Апелляционной комиссии с ее членами, Специалист публикует данную информацию на </w:t>
      </w:r>
      <w:r w:rsidRPr="004160CE">
        <w:rPr>
          <w:rFonts w:ascii="Times New Roman" w:hAnsi="Times New Roman"/>
          <w:sz w:val="28"/>
          <w:szCs w:val="28"/>
        </w:rPr>
        <w:lastRenderedPageBreak/>
        <w:t xml:space="preserve">официальном сайте Организации, обеспечивающей оценку теоретических знаний и практических навыков (далее – Организация), а также направляет </w:t>
      </w:r>
      <w:proofErr w:type="gramStart"/>
      <w:r w:rsidRPr="004160CE">
        <w:rPr>
          <w:rFonts w:ascii="Times New Roman" w:hAnsi="Times New Roman"/>
          <w:sz w:val="28"/>
          <w:szCs w:val="28"/>
        </w:rPr>
        <w:t>экзаменуемым</w:t>
      </w:r>
      <w:proofErr w:type="gramEnd"/>
      <w:r w:rsidRPr="004160CE">
        <w:rPr>
          <w:rFonts w:ascii="Times New Roman" w:hAnsi="Times New Roman"/>
          <w:sz w:val="28"/>
          <w:szCs w:val="28"/>
        </w:rPr>
        <w:t xml:space="preserve"> уведомление по электронной почте и сотовой связи.</w:t>
      </w:r>
    </w:p>
    <w:p w14:paraId="1FDBE186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>Повторная апелляция заявлений экзаменуемых, не явившихся на заседание Апелляционной комиссии в пределах установленного графика, не проводится и претензии, связанные с этим, не рассматриваются.</w:t>
      </w:r>
    </w:p>
    <w:p w14:paraId="51678588" w14:textId="77777777" w:rsidR="004160CE" w:rsidRPr="004160CE" w:rsidRDefault="004160CE" w:rsidP="004160CE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60CE">
        <w:rPr>
          <w:rFonts w:ascii="Times New Roman" w:hAnsi="Times New Roman"/>
          <w:sz w:val="28"/>
          <w:szCs w:val="28"/>
        </w:rPr>
        <w:t>Специалист проводит верификацию заявлений, поступивших от экзаменуемых, на полноту заполнения и наличие описания проблемного вопроса.</w:t>
      </w:r>
      <w:proofErr w:type="gramEnd"/>
    </w:p>
    <w:p w14:paraId="0B7A808F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При несоответствии заявления установленному формату Специалист имеет право отклонить запрос экзаменуемого, уведомив его заблаговременно с указанием причины отказа. </w:t>
      </w:r>
    </w:p>
    <w:p w14:paraId="75A2B2BB" w14:textId="77777777" w:rsidR="004160CE" w:rsidRPr="004160CE" w:rsidRDefault="004160CE" w:rsidP="004160CE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>Специалист на основании поступивших от экзаменуемых заявлений формирует пакет документов (техническое задание по разработке тестовых вопросов и/или клинических сценариев, аудио- и видеоматериалы экзамена, и другая информация, необходимая для рассмотрения) для рассмотрения на заседании Апелляционной комиссии.</w:t>
      </w:r>
    </w:p>
    <w:p w14:paraId="7DAFA664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Пакет документов направляется для рассмотрения членам Апелляционной комиссии заблаговременно, чтобы обеспечить возможность изучения материала до начала заседания комиссии. </w:t>
      </w:r>
    </w:p>
    <w:p w14:paraId="568F5146" w14:textId="77777777" w:rsidR="004160CE" w:rsidRPr="004160CE" w:rsidRDefault="004160CE" w:rsidP="004160CE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Специалист организовывает работу Апелляционной комиссии в соответствии с установленным графиком. </w:t>
      </w:r>
    </w:p>
    <w:p w14:paraId="532DC983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Заседание проводится только при участии 2/3 членов Апелляционной комиссии (без учета секретаря). При отсутствии кворума дата заседания переносится на ближайшие даты (не позднее чем через пять дней после поступления заявлений </w:t>
      </w:r>
      <w:proofErr w:type="gramStart"/>
      <w:r w:rsidRPr="004160CE">
        <w:rPr>
          <w:rFonts w:ascii="Times New Roman" w:hAnsi="Times New Roman"/>
          <w:sz w:val="28"/>
          <w:szCs w:val="28"/>
        </w:rPr>
        <w:t>от</w:t>
      </w:r>
      <w:proofErr w:type="gramEnd"/>
      <w:r w:rsidRPr="004160CE">
        <w:rPr>
          <w:rFonts w:ascii="Times New Roman" w:hAnsi="Times New Roman"/>
          <w:sz w:val="28"/>
          <w:szCs w:val="28"/>
        </w:rPr>
        <w:t xml:space="preserve"> экзаменуемых).</w:t>
      </w:r>
    </w:p>
    <w:p w14:paraId="1E9893B0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Заседание Апелляционной комиссии проводится в среднем от 2 до 3 дней, исходя из объема поступивших заявлений. </w:t>
      </w:r>
    </w:p>
    <w:p w14:paraId="5E668C65" w14:textId="77777777" w:rsidR="004160CE" w:rsidRPr="004160CE" w:rsidRDefault="004160CE" w:rsidP="004160CE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>Специалист, выполняющий также роль секретаря Апелляционной комиссии, ведет протокол хода заседания, который по завершению подписывается всеми членами комиссии и утверждается председателем.</w:t>
      </w:r>
    </w:p>
    <w:p w14:paraId="1F24E725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 xml:space="preserve">Все решения Апелляционная комиссия принимает большинством голосов от списочного состава комиссии. </w:t>
      </w:r>
    </w:p>
    <w:p w14:paraId="65C431DC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4160CE">
        <w:rPr>
          <w:rFonts w:ascii="Times New Roman" w:hAnsi="Times New Roman"/>
          <w:sz w:val="28"/>
          <w:szCs w:val="28"/>
        </w:rPr>
        <w:t>В случае равенства голосов председатель комиссии имеет право решающего голоса. Апелляционная комиссия правомочна принимать решения, если на заседании присутствует не менее двух третей состава ее членов, включая председателя.</w:t>
      </w:r>
    </w:p>
    <w:p w14:paraId="32B9A056" w14:textId="77777777" w:rsidR="004160CE" w:rsidRPr="004160CE" w:rsidRDefault="004160CE" w:rsidP="004160CE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4160CE">
        <w:rPr>
          <w:rFonts w:ascii="Times New Roman" w:hAnsi="Times New Roman"/>
          <w:iCs/>
          <w:sz w:val="28"/>
          <w:szCs w:val="28"/>
          <w:lang w:eastAsia="ru-RU"/>
        </w:rPr>
        <w:t>Специалист вносит корректировки в результаты оценки теоретических знаний и практических навыков экзаменуемых, после их подтверждения со стороны Апелляционной комиссии.</w:t>
      </w:r>
    </w:p>
    <w:p w14:paraId="1648CDCC" w14:textId="77777777" w:rsidR="004160CE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4160CE">
        <w:rPr>
          <w:rFonts w:ascii="Times New Roman" w:hAnsi="Times New Roman"/>
          <w:iCs/>
          <w:sz w:val="28"/>
          <w:szCs w:val="28"/>
          <w:lang w:eastAsia="ru-RU"/>
        </w:rPr>
        <w:t>Специалист уведомляет структурные подразделения Организации о необходимости внесения корректировки в банк тестовых вопросов или клинических сценариев.</w:t>
      </w:r>
    </w:p>
    <w:p w14:paraId="4F60FDBF" w14:textId="2CD77A92" w:rsidR="003936F7" w:rsidRPr="004160CE" w:rsidRDefault="004160CE" w:rsidP="004160CE">
      <w:pPr>
        <w:pStyle w:val="af4"/>
        <w:ind w:firstLine="709"/>
        <w:jc w:val="both"/>
        <w:rPr>
          <w:rFonts w:ascii="Times New Roman" w:hAnsi="Times New Roman"/>
          <w:iCs/>
          <w:color w:val="FF0000"/>
          <w:sz w:val="28"/>
          <w:szCs w:val="28"/>
          <w:lang w:eastAsia="ru-RU"/>
        </w:rPr>
      </w:pPr>
      <w:r w:rsidRPr="004160CE">
        <w:rPr>
          <w:rFonts w:ascii="Times New Roman" w:hAnsi="Times New Roman"/>
          <w:iCs/>
          <w:sz w:val="28"/>
          <w:szCs w:val="28"/>
          <w:lang w:eastAsia="ru-RU"/>
        </w:rPr>
        <w:t xml:space="preserve">Специалист, на основании подтверждения Апелляционной комиссией некорректного отношения со стороны экзаменатора или другого </w:t>
      </w:r>
      <w:r w:rsidRPr="004160CE">
        <w:rPr>
          <w:rFonts w:ascii="Times New Roman" w:hAnsi="Times New Roman"/>
          <w:iCs/>
          <w:sz w:val="28"/>
          <w:szCs w:val="28"/>
          <w:lang w:eastAsia="ru-RU"/>
        </w:rPr>
        <w:lastRenderedPageBreak/>
        <w:t xml:space="preserve">задействованного в процессе оценки специалиста, направляет руководителю Организации уведомление о необходимо либо повышения потенциала лица, участвовавшего в инциденте, либо исключения его из состава специалистов участвующих в оценке. </w:t>
      </w:r>
    </w:p>
    <w:p w14:paraId="3E7B8DD7" w14:textId="77777777" w:rsidR="007A3119" w:rsidRPr="00E90F6A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192004" w:rsidRDefault="006F46B4" w:rsidP="006F46B4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200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192004">
        <w:rPr>
          <w:rFonts w:ascii="Arial" w:hAnsi="Arial" w:cs="Arial"/>
          <w:sz w:val="28"/>
          <w:szCs w:val="28"/>
        </w:rPr>
        <w:t xml:space="preserve"> </w:t>
      </w:r>
      <w:r w:rsidRPr="00192004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192004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192004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192004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19200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192004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green"/>
        </w:rPr>
      </w:pPr>
    </w:p>
    <w:p w14:paraId="50D0C902" w14:textId="546C1D3F" w:rsidR="002A4788" w:rsidRPr="00192004" w:rsidRDefault="002A4788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9200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19200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19200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19200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192004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5004A5A0" w14:textId="77777777" w:rsidR="000238B8" w:rsidRPr="00192004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  <w:lang w:val="en-US"/>
        </w:rPr>
        <w:t xml:space="preserve">ASPE Standards of Best Practice. </w:t>
      </w:r>
      <w:r w:rsidRPr="00192004">
        <w:rPr>
          <w:rFonts w:ascii="Times New Roman" w:hAnsi="Times New Roman"/>
          <w:sz w:val="28"/>
          <w:szCs w:val="28"/>
        </w:rPr>
        <w:t xml:space="preserve">Ссылка: </w:t>
      </w:r>
      <w:hyperlink r:id="rId9" w:history="1">
        <w:r w:rsidRPr="00192004">
          <w:rPr>
            <w:rFonts w:ascii="Times New Roman" w:hAnsi="Times New Roman"/>
            <w:sz w:val="28"/>
            <w:szCs w:val="28"/>
          </w:rPr>
          <w:t>https://www.inacsl.org/inacsl-standards-of-best-practice-simulation/</w:t>
        </w:r>
      </w:hyperlink>
      <w:r w:rsidRPr="00192004">
        <w:rPr>
          <w:rFonts w:ascii="Times New Roman" w:hAnsi="Times New Roman"/>
          <w:sz w:val="28"/>
          <w:szCs w:val="28"/>
        </w:rPr>
        <w:t>;</w:t>
      </w:r>
    </w:p>
    <w:p w14:paraId="1AF498CD" w14:textId="2231579D" w:rsidR="002A4788" w:rsidRPr="00192004" w:rsidRDefault="00BE7102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Стандарт операционных процедур «</w:t>
      </w:r>
      <w:r w:rsidR="004160CE"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деятельности Апелляционной комиссии</w:t>
      </w:r>
      <w:bookmarkStart w:id="0" w:name="_GoBack"/>
      <w:bookmarkEnd w:id="0"/>
      <w:r w:rsidR="000238B8" w:rsidRPr="00192004">
        <w:rPr>
          <w:rFonts w:ascii="Times New Roman" w:hAnsi="Times New Roman"/>
          <w:sz w:val="28"/>
          <w:szCs w:val="28"/>
        </w:rPr>
        <w:t>»;</w:t>
      </w:r>
    </w:p>
    <w:p w14:paraId="329D330D" w14:textId="329D7F04" w:rsidR="00F75D62" w:rsidRPr="00192004" w:rsidRDefault="00F75D62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Стандарт операционных процедур «</w:t>
      </w:r>
      <w:r w:rsidR="00192004" w:rsidRPr="00192004">
        <w:rPr>
          <w:rFonts w:ascii="Times New Roman" w:hAnsi="Times New Roman"/>
          <w:sz w:val="28"/>
          <w:szCs w:val="28"/>
        </w:rPr>
        <w:t>Определение методологии для измерения уровня знаний и навыков специалистов здравоохранения</w:t>
      </w:r>
      <w:r w:rsidRPr="00192004">
        <w:rPr>
          <w:rFonts w:ascii="Times New Roman" w:hAnsi="Times New Roman"/>
          <w:sz w:val="28"/>
          <w:szCs w:val="28"/>
        </w:rPr>
        <w:t>»;</w:t>
      </w:r>
    </w:p>
    <w:p w14:paraId="789A7F4D" w14:textId="08E1D75D" w:rsidR="002A4788" w:rsidRPr="00192004" w:rsidRDefault="002A4788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92004">
        <w:rPr>
          <w:rFonts w:ascii="Times New Roman" w:hAnsi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3BB8B9CC" w14:textId="77777777" w:rsidR="00192004" w:rsidRDefault="00192004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192004" w:rsidSect="00F75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88EBA67" w14:textId="77777777" w:rsidR="004160CE" w:rsidRPr="004160CE" w:rsidRDefault="004160CE" w:rsidP="004160CE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1</w:t>
      </w:r>
    </w:p>
    <w:p w14:paraId="4691E4B3" w14:textId="77777777" w:rsidR="004160CE" w:rsidRPr="004160CE" w:rsidRDefault="004160CE" w:rsidP="004160CE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 стандарту операционных процедур</w:t>
      </w:r>
    </w:p>
    <w:p w14:paraId="65FF745A" w14:textId="77777777" w:rsidR="004160CE" w:rsidRPr="004160CE" w:rsidRDefault="004160CE" w:rsidP="004160CE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«Организация деятельности Апелляционной комиссии»</w:t>
      </w:r>
    </w:p>
    <w:p w14:paraId="141F8BEC" w14:textId="77777777" w:rsidR="004160CE" w:rsidRPr="004160CE" w:rsidRDefault="004160CE" w:rsidP="004160CE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9478D71" w14:textId="77777777" w:rsidR="004160CE" w:rsidRPr="004160CE" w:rsidRDefault="004160CE" w:rsidP="004160CE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909DE12" w14:textId="77777777" w:rsidR="004160CE" w:rsidRPr="004160CE" w:rsidRDefault="004160CE" w:rsidP="004160CE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Положение </w:t>
      </w:r>
      <w:r w:rsidRPr="004160C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о проведении заседаний Апелляционной комиссии</w:t>
      </w:r>
    </w:p>
    <w:p w14:paraId="3A995752" w14:textId="77777777" w:rsidR="004160CE" w:rsidRPr="004160CE" w:rsidRDefault="004160CE" w:rsidP="004160CE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7B7A527" w14:textId="77777777" w:rsidR="004160CE" w:rsidRPr="004160CE" w:rsidRDefault="004160CE" w:rsidP="004160CE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B47A421" w14:textId="77777777" w:rsidR="004160CE" w:rsidRPr="004160CE" w:rsidRDefault="004160CE" w:rsidP="004160C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Основные положения</w:t>
      </w:r>
    </w:p>
    <w:p w14:paraId="16707376" w14:textId="77777777" w:rsidR="004160CE" w:rsidRPr="004160CE" w:rsidRDefault="004160CE" w:rsidP="004160C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1.1. Положением определены рамочные правила по рассмотрению заявлений о нарушении порядка проведения оценки теоретических знаний и практических навыков, предназначенные для членов Апелляционной комиссии (далее – Член Комиссии).</w:t>
      </w:r>
    </w:p>
    <w:p w14:paraId="730A37CD" w14:textId="77777777" w:rsidR="004160CE" w:rsidRPr="004160CE" w:rsidRDefault="004160CE" w:rsidP="004160C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1.2. Функции Апелляционной комиссии (далее – Комиссия) включают: </w:t>
      </w:r>
    </w:p>
    <w:p w14:paraId="6A0BADAE" w14:textId="77777777" w:rsidR="004160CE" w:rsidRPr="004160CE" w:rsidRDefault="004160CE" w:rsidP="004160C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1.2.1. рассмотрение заявлений о нарушении порядка проведения лицензионного и/или сертификационного экзаменов и несогласии с результатами оценки претендентов;</w:t>
      </w:r>
    </w:p>
    <w:p w14:paraId="5D12CFF0" w14:textId="77777777" w:rsidR="004160CE" w:rsidRPr="004160CE" w:rsidRDefault="004160CE" w:rsidP="004160C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1.2.2. определение соответствия содержания, структуры экзаменационных материалов, процедуры проведения оценки установленным требованиям, стандартам и другим регламентирующим документам.</w:t>
      </w:r>
    </w:p>
    <w:p w14:paraId="35C02153" w14:textId="77777777" w:rsidR="004160CE" w:rsidRPr="004160CE" w:rsidRDefault="004160CE" w:rsidP="004160C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1.3. Деятельность Членов Комиссии регламентируется стандартами, разработанными организацией, ответственной за процесс оценки теоретических знаний и практических навыков (далее – Организация).</w:t>
      </w:r>
    </w:p>
    <w:p w14:paraId="26CB3FA6" w14:textId="77777777" w:rsidR="004160CE" w:rsidRPr="004160CE" w:rsidRDefault="004160CE" w:rsidP="004160CE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E559C9E" w14:textId="77777777" w:rsidR="004160CE" w:rsidRPr="004160CE" w:rsidRDefault="004160CE" w:rsidP="004160C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Используемая терминология </w:t>
      </w:r>
    </w:p>
    <w:p w14:paraId="15664705" w14:textId="77777777" w:rsidR="004160CE" w:rsidRPr="004160CE" w:rsidRDefault="004160CE" w:rsidP="004160CE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2.1. Апелляционная комиссия – комиссия, создаваемая Организацией из числа сотрудников Организации и независимых экспертов для рассмотрения апелляционных заявлений работников здравоохранения участвующих в процедурах лицензирования и сертификации.</w:t>
      </w:r>
    </w:p>
    <w:p w14:paraId="0FBF5AB1" w14:textId="77777777" w:rsidR="004160CE" w:rsidRPr="004160CE" w:rsidRDefault="004160CE" w:rsidP="004160CE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 Банк тестовых вопросов – это совокупность тестовых вопросов, прошедших все этапы разработки тестовых вопросов и используемых для проведения оценки знаний.</w:t>
      </w:r>
    </w:p>
    <w:p w14:paraId="3B0703E7" w14:textId="77777777" w:rsidR="004160CE" w:rsidRPr="004160CE" w:rsidRDefault="004160CE" w:rsidP="004160CE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2.3. Банк клинических сценариев – это совокупность клинических сценариев, прошедших все этапы разработки и используемых для проведения действующей оценки навыков.</w:t>
      </w:r>
    </w:p>
    <w:p w14:paraId="172D9953" w14:textId="77777777" w:rsidR="004160CE" w:rsidRPr="004160CE" w:rsidRDefault="004160CE" w:rsidP="004160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2.4. Спецификация теста – общий план оценки, отражающий ее цель и обеспечивающий согласованность и </w:t>
      </w:r>
      <w:proofErr w:type="spellStart"/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валидность</w:t>
      </w:r>
      <w:proofErr w:type="spellEnd"/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измеряемых компетенций требованиям образовательных и профессиональных стандартов.</w:t>
      </w:r>
    </w:p>
    <w:p w14:paraId="4B5FC7EA" w14:textId="77777777" w:rsidR="004160CE" w:rsidRPr="004160CE" w:rsidRDefault="004160CE" w:rsidP="004160CE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4852FC7" w14:textId="77777777" w:rsidR="004160CE" w:rsidRPr="004160CE" w:rsidRDefault="004160CE" w:rsidP="004160CE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Принципы рассмотрения (апелляция) соответствия экзаменационного материала и процедур оценки установленным стандартам</w:t>
      </w:r>
    </w:p>
    <w:p w14:paraId="7486C1FA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Полнота и значимость</w:t>
      </w: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подразумевающие возможность проводить контроль с помощью экзаменационного материала за (1) знаниями </w:t>
      </w: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научных и иных проблем по изучаемой теме, (2) умениями овладевать теориями, проблематикой, фактами и др., и (3) навыками в построении и осуществлении алгоритма реализации действий в структуре умения.</w:t>
      </w:r>
    </w:p>
    <w:p w14:paraId="70CC881B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Научность</w:t>
      </w: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означающая, что должно быть обеспечено соответствие экзаменационного материала уровню развития науки и требованиям практического здравоохранения. В экзаменационный материал включается только то содержание дисциплины, которое является объективно истинным. </w:t>
      </w:r>
    </w:p>
    <w:p w14:paraId="718E7069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Достоверность – </w:t>
      </w: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экзаменационный материал для любого формата оценки должен обеспечивать адекватность результатов проверки изученному материалу</w:t>
      </w:r>
      <w:r w:rsidRPr="004160C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соответствии с целями и содержанием обучения.</w:t>
      </w:r>
    </w:p>
    <w:p w14:paraId="007B6F0C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4160C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Валидность</w:t>
      </w:r>
      <w:proofErr w:type="spellEnd"/>
      <w:r w:rsidRPr="004160C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, </w:t>
      </w: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позволяет определить соответствие экзаменационного материала содержанию контролируемого учебного материала (</w:t>
      </w:r>
      <w:proofErr w:type="gramStart"/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содержательная</w:t>
      </w:r>
      <w:proofErr w:type="gramEnd"/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 и оцениваемому уровню деятельности (функциональная).</w:t>
      </w:r>
    </w:p>
    <w:p w14:paraId="1A5FDF6D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Однозначность</w:t>
      </w: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рассматривается в двух аспектах: (1) понимание теста всеми участниками процесса оценки именно и только так как написано, и (2) оценки качества выполнения теста. </w:t>
      </w:r>
    </w:p>
    <w:p w14:paraId="6B0B17B0" w14:textId="77777777" w:rsidR="004160CE" w:rsidRPr="004160CE" w:rsidRDefault="004160CE" w:rsidP="004160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3989E08" w14:textId="77777777" w:rsidR="004160CE" w:rsidRPr="004160CE" w:rsidRDefault="004160CE" w:rsidP="004160CE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Формирование состава Апелляционной комиссии </w:t>
      </w:r>
    </w:p>
    <w:p w14:paraId="30F3681B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>Эксперт, предполагаемый к включению в состав Апелляционной комиссии, должен соответствовать критериям, обозначенным в Стандарте операционных процедур «Отбор членов Апелляционной комиссии»:</w:t>
      </w:r>
    </w:p>
    <w:p w14:paraId="04EDAD6D" w14:textId="77777777" w:rsidR="004160CE" w:rsidRPr="004160CE" w:rsidRDefault="004160CE" w:rsidP="004160CE">
      <w:pPr>
        <w:pStyle w:val="a3"/>
        <w:numPr>
          <w:ilvl w:val="2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компетенции: высшее/среднее медицинское или фармацевтическое образование; стаж по заявляемой специальности не менее 10 лет; наличие высшей и первой квалификационной категории по специальности; наличие ученой степени; наличие профессионального обучения в заявляемой области по актуальным вопросам; наличие обучения по разработке тестовых вопросов </w:t>
      </w:r>
      <w:proofErr w:type="gramStart"/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>и(</w:t>
      </w:r>
      <w:proofErr w:type="gramEnd"/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>или) клинических сценариев; навыки вербальной коммуникации; опыт разработки и (или) экспертизы тестовых вопросов и (или) клинических сценариев; членство в неправительственных профессиональных организациях.</w:t>
      </w:r>
    </w:p>
    <w:p w14:paraId="2D22EB5E" w14:textId="77777777" w:rsidR="004160CE" w:rsidRPr="004160CE" w:rsidRDefault="004160CE" w:rsidP="004160CE">
      <w:pPr>
        <w:pStyle w:val="a3"/>
        <w:numPr>
          <w:ilvl w:val="2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дополнительные компетенции: наличие опыта участия в качестве разработчика экзаменационного материала, экзаменатора и (или) члена аттестационной комиссии; наличие рекомендательного письма от неправительственной профессиональной ассоциации и/или члена Комитета по разработке экзаменационного материала (тестовых вопросов и (или) клинических сценариев); наличие портфолио с приложением тестовых вопросов и (или) клинических сценариев.</w:t>
      </w:r>
    </w:p>
    <w:p w14:paraId="2FAC348A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Привлечение Членов комиссии осуществляется путем направления запроса в профессиональные сообщества/ организации медицинского образования и науки/ медицинские организации и др., или через поиск в Реестре разработчиков тестовых вопросов, Реестре разработчиков клинических сценариев, Реестре специалистов по экспертизе экзаменационного материала.</w:t>
      </w:r>
    </w:p>
    <w:p w14:paraId="7C685F3B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4160CE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 xml:space="preserve">В состав Апелляционной комиссии входят председатель Комиссии, секретарь Комиссии (специалист Организации), Члены комиссии (не менее 3 человек). Комиссия формируется сроком на 1 год по каждой специальности. </w:t>
      </w:r>
    </w:p>
    <w:p w14:paraId="4B1A571D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работе Апелляционной комиссии носит добровольный характер.</w:t>
      </w:r>
    </w:p>
    <w:p w14:paraId="4C8CD6F7" w14:textId="77777777" w:rsidR="004160CE" w:rsidRPr="004160CE" w:rsidRDefault="004160CE" w:rsidP="004160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1F9CFE" w14:textId="77777777" w:rsidR="004160CE" w:rsidRPr="004160CE" w:rsidRDefault="004160CE" w:rsidP="004160CE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Процесс работы Апелляционной комиссии</w:t>
      </w:r>
    </w:p>
    <w:p w14:paraId="21D69F42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Апелляция по результатам оценки теоретических знаний и практических навыков проводится по письменному заявлению работника здравоохранения, участвующего в лицензировании или сертификации. </w:t>
      </w:r>
    </w:p>
    <w:p w14:paraId="41A8586E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Заявление, и предлагающиеся к нему материалы, рассматриваются на заседании Апелляционной комиссии в присутствии не менее 2/3 состава ее членов.</w:t>
      </w:r>
    </w:p>
    <w:p w14:paraId="7255494D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рассмотрения заявления выносится решение Апелляционной комиссии о результате. </w:t>
      </w:r>
    </w:p>
    <w:p w14:paraId="4CEA0AE7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>Все решения Апелляционная комиссия принимает большинством голосов. В случае равенства голосов председатель Апелляционной комиссии имеет право решающего голоса.</w:t>
      </w:r>
    </w:p>
    <w:p w14:paraId="49B12A8A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Апелляционной комиссии оформляется протоколом заседания и доводится до сведения заявителя апелляции. </w:t>
      </w:r>
    </w:p>
    <w:p w14:paraId="2CB9DC2E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Решения членов Апелляционной комиссии являются окончательными и пересмотру не подлежат. </w:t>
      </w:r>
    </w:p>
    <w:p w14:paraId="7140A7B3" w14:textId="77777777" w:rsidR="004160CE" w:rsidRPr="004160CE" w:rsidRDefault="004160CE" w:rsidP="004160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6E79CF" w14:textId="77777777" w:rsidR="004160CE" w:rsidRPr="004160CE" w:rsidRDefault="004160CE" w:rsidP="004160CE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Права и обязанности членов Апелляционной комиссии</w:t>
      </w:r>
    </w:p>
    <w:p w14:paraId="2143D6BD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Председатель и Члены комиссии имеют право:</w:t>
      </w:r>
    </w:p>
    <w:p w14:paraId="4291D0A6" w14:textId="77777777" w:rsidR="004160CE" w:rsidRPr="004160CE" w:rsidRDefault="004160CE" w:rsidP="004160CE">
      <w:pPr>
        <w:pStyle w:val="a3"/>
        <w:numPr>
          <w:ilvl w:val="2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выносить на рассмотрение и принимать участие в обсуждении решений Апелляционной комиссии;</w:t>
      </w:r>
    </w:p>
    <w:p w14:paraId="6EFE4EC9" w14:textId="77777777" w:rsidR="004160CE" w:rsidRPr="004160CE" w:rsidRDefault="004160CE" w:rsidP="004160CE">
      <w:pPr>
        <w:pStyle w:val="a3"/>
        <w:numPr>
          <w:ilvl w:val="2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принимать участие в голосовании по принятию решений Апелляционной комиссии;</w:t>
      </w:r>
    </w:p>
    <w:p w14:paraId="2D217719" w14:textId="77777777" w:rsidR="004160CE" w:rsidRPr="004160CE" w:rsidRDefault="004160CE" w:rsidP="004160CE">
      <w:pPr>
        <w:pStyle w:val="a3"/>
        <w:numPr>
          <w:ilvl w:val="2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запрашивать и получать у специалистов Организации необходимые документы и сведения (материалы оценки, сведения о соблюдении процедуры проведения экзамены, видеоматериалы, </w:t>
      </w:r>
      <w:proofErr w:type="gramStart"/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чек-листы</w:t>
      </w:r>
      <w:proofErr w:type="gramEnd"/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т. п.), как персонифицированные, так и агрегированные. </w:t>
      </w:r>
    </w:p>
    <w:p w14:paraId="77E2BA25" w14:textId="77777777" w:rsidR="004160CE" w:rsidRPr="004160CE" w:rsidRDefault="004160CE" w:rsidP="004160CE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Председатель и члены Апелляционной комиссии обязаны:</w:t>
      </w:r>
    </w:p>
    <w:p w14:paraId="500C02E5" w14:textId="77777777" w:rsidR="004160CE" w:rsidRPr="004160CE" w:rsidRDefault="004160CE" w:rsidP="004160CE">
      <w:pPr>
        <w:pStyle w:val="a3"/>
        <w:numPr>
          <w:ilvl w:val="2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осуществлять своевременное и объективное рассмотрение апелляций в соответствии с регламентом и требованиями нормативных правовых актов (см. Стандарт операционных процедур «Организация деятельности Апелляционной комиссии»);</w:t>
      </w:r>
    </w:p>
    <w:p w14:paraId="77D7E2EE" w14:textId="77777777" w:rsidR="004160CE" w:rsidRPr="004160CE" w:rsidRDefault="004160CE" w:rsidP="004160CE">
      <w:pPr>
        <w:pStyle w:val="a3"/>
        <w:numPr>
          <w:ilvl w:val="2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выполнять возложенные на них функции на высоком профессиональном уровне, соблюдая этические и моральные нормы;</w:t>
      </w:r>
    </w:p>
    <w:p w14:paraId="3029B933" w14:textId="77777777" w:rsidR="004160CE" w:rsidRPr="004160CE" w:rsidRDefault="004160CE" w:rsidP="004160CE">
      <w:pPr>
        <w:pStyle w:val="a3"/>
        <w:numPr>
          <w:ilvl w:val="2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своевременно информировать специалистов Организации, о возникающих проблемах или трудностях, которые могут привести к нарушению сроков рассмотрения апелляций;</w:t>
      </w:r>
    </w:p>
    <w:p w14:paraId="4BB2B35E" w14:textId="77777777" w:rsidR="004160CE" w:rsidRPr="004160CE" w:rsidRDefault="004160CE" w:rsidP="004160CE">
      <w:pPr>
        <w:pStyle w:val="a3"/>
        <w:numPr>
          <w:ilvl w:val="2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соблюдать установленный порядок документооборота, передачи и хранения документов оценки, используемый в Организации.</w:t>
      </w:r>
    </w:p>
    <w:p w14:paraId="2197EED3" w14:textId="77777777" w:rsidR="004160CE" w:rsidRPr="004160CE" w:rsidRDefault="004160CE" w:rsidP="004160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6.3.</w:t>
      </w:r>
      <w:r w:rsidRPr="0041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неисполнения или ненадлежащего исполнения возложенных обязанностей, нарушения требований конфиденциальности и информационной безопасности, злоупотребления установленными полномочиями, совершенными из корыстной или иной личной заинтересованности, председатель и члены Апелляционной комиссии несут ответственность в соответствии с законодательством Республики Казахстан.</w:t>
      </w:r>
    </w:p>
    <w:p w14:paraId="5CB1C7AD" w14:textId="77777777" w:rsidR="004160CE" w:rsidRPr="004160CE" w:rsidRDefault="004160CE" w:rsidP="004160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B462C70" w14:textId="77777777" w:rsidR="004160CE" w:rsidRPr="004160CE" w:rsidRDefault="004160CE" w:rsidP="004160CE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Конфиденциальность работы Апелляционной комиссии</w:t>
      </w:r>
    </w:p>
    <w:p w14:paraId="3E239071" w14:textId="77777777" w:rsidR="004160CE" w:rsidRPr="004160CE" w:rsidRDefault="004160CE" w:rsidP="004160CE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Работа Апелляционной комиссии осуществляется строго с соблюдением принципа конфиденциальности.</w:t>
      </w:r>
    </w:p>
    <w:p w14:paraId="75690B06" w14:textId="77777777" w:rsidR="004160CE" w:rsidRPr="004160CE" w:rsidRDefault="004160CE" w:rsidP="004160CE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60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Между членами Апелляционной комиссии и Организацией, подписывается Соглашение о конфиденциальности и неразглашении информации, полученной в процессе разработки экзаменационного материала (см. Приложение 2 к Стандарту операционных процедур «Определение методологии для измерения уровня знаний и навыков специалистов здравоохранения»). Соглашением регламентируются условия оказания услуг, сроки сохранности и неразглашения сведений, составляющих конфиденциальную информацию, и штрафные санкции для членов Апелляционной комиссии при нарушении ими обязательств. </w:t>
      </w:r>
    </w:p>
    <w:p w14:paraId="2347D328" w14:textId="10377CBB" w:rsidR="00BE7102" w:rsidRPr="004160CE" w:rsidRDefault="00BE7102" w:rsidP="004160CE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sectPr w:rsidR="00BE7102" w:rsidRPr="004160CE" w:rsidSect="00F75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D28AA" w14:textId="77777777" w:rsidR="0004068A" w:rsidRDefault="0004068A" w:rsidP="00782790">
      <w:pPr>
        <w:spacing w:after="0" w:line="240" w:lineRule="auto"/>
      </w:pPr>
      <w:r>
        <w:separator/>
      </w:r>
    </w:p>
  </w:endnote>
  <w:endnote w:type="continuationSeparator" w:id="0">
    <w:p w14:paraId="671BA00B" w14:textId="77777777" w:rsidR="0004068A" w:rsidRDefault="0004068A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89390" w14:textId="77777777" w:rsidR="0004068A" w:rsidRDefault="0004068A" w:rsidP="00782790">
      <w:pPr>
        <w:spacing w:after="0" w:line="240" w:lineRule="auto"/>
      </w:pPr>
      <w:r>
        <w:separator/>
      </w:r>
    </w:p>
  </w:footnote>
  <w:footnote w:type="continuationSeparator" w:id="0">
    <w:p w14:paraId="56A2C23F" w14:textId="77777777" w:rsidR="0004068A" w:rsidRDefault="0004068A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0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7"/>
  </w:num>
  <w:num w:numId="4">
    <w:abstractNumId w:val="16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9"/>
  </w:num>
  <w:num w:numId="9">
    <w:abstractNumId w:val="5"/>
  </w:num>
  <w:num w:numId="10">
    <w:abstractNumId w:val="0"/>
  </w:num>
  <w:num w:numId="11">
    <w:abstractNumId w:val="22"/>
  </w:num>
  <w:num w:numId="12">
    <w:abstractNumId w:val="3"/>
  </w:num>
  <w:num w:numId="13">
    <w:abstractNumId w:val="2"/>
  </w:num>
  <w:num w:numId="14">
    <w:abstractNumId w:val="21"/>
  </w:num>
  <w:num w:numId="15">
    <w:abstractNumId w:val="12"/>
  </w:num>
  <w:num w:numId="16">
    <w:abstractNumId w:val="10"/>
  </w:num>
  <w:num w:numId="17">
    <w:abstractNumId w:val="18"/>
  </w:num>
  <w:num w:numId="18">
    <w:abstractNumId w:val="1"/>
  </w:num>
  <w:num w:numId="19">
    <w:abstractNumId w:val="6"/>
  </w:num>
  <w:num w:numId="20">
    <w:abstractNumId w:val="8"/>
  </w:num>
  <w:num w:numId="21">
    <w:abstractNumId w:val="11"/>
  </w:num>
  <w:num w:numId="22">
    <w:abstractNumId w:val="1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068A"/>
    <w:rsid w:val="00043188"/>
    <w:rsid w:val="0005033E"/>
    <w:rsid w:val="000537F8"/>
    <w:rsid w:val="00056A0F"/>
    <w:rsid w:val="000A25D7"/>
    <w:rsid w:val="000E5D18"/>
    <w:rsid w:val="000F1F2D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E295D"/>
    <w:rsid w:val="004160CE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inacsl.org/inacsl-standards-of-best-practice-simul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E220C-2ED4-436E-A2A9-1AB76E817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9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9</cp:revision>
  <dcterms:created xsi:type="dcterms:W3CDTF">2020-07-06T08:53:00Z</dcterms:created>
  <dcterms:modified xsi:type="dcterms:W3CDTF">2020-07-07T14:13:00Z</dcterms:modified>
</cp:coreProperties>
</file>